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762" w:rsidRDefault="007D4762" w:rsidP="00825052">
      <w:pPr>
        <w:spacing w:after="0" w:line="240" w:lineRule="auto"/>
        <w:rPr>
          <w:b/>
          <w:sz w:val="40"/>
          <w:szCs w:val="40"/>
        </w:rPr>
      </w:pPr>
    </w:p>
    <w:p w:rsidR="00C76EBD" w:rsidRPr="00080B56" w:rsidRDefault="00074CB1" w:rsidP="00825052">
      <w:pPr>
        <w:spacing w:after="0" w:line="240" w:lineRule="auto"/>
        <w:rPr>
          <w:sz w:val="40"/>
          <w:szCs w:val="40"/>
          <w:u w:val="single"/>
        </w:rPr>
      </w:pPr>
      <w:r w:rsidRPr="001F7810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9264" behindDoc="0" locked="0" layoutInCell="1" allowOverlap="1" wp14:anchorId="78098183" wp14:editId="1FBA69D1">
            <wp:simplePos x="0" y="0"/>
            <wp:positionH relativeFrom="column">
              <wp:posOffset>5295900</wp:posOffset>
            </wp:positionH>
            <wp:positionV relativeFrom="paragraph">
              <wp:posOffset>258445</wp:posOffset>
            </wp:positionV>
            <wp:extent cx="1193165" cy="2310130"/>
            <wp:effectExtent l="0" t="0" r="6985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65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EBD" w:rsidRPr="00080B56">
        <w:rPr>
          <w:b/>
          <w:sz w:val="40"/>
          <w:szCs w:val="40"/>
        </w:rPr>
        <w:t>Ausschreibungstext</w:t>
      </w: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</w:p>
    <w:p w:rsidR="002D10A2" w:rsidRDefault="002D10A2" w:rsidP="002D10A2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 w:rsidR="00315828">
        <w:rPr>
          <w:b/>
          <w:sz w:val="28"/>
          <w:szCs w:val="28"/>
          <w:u w:val="single"/>
        </w:rPr>
        <w:t>ASA Kunststoff Markierungspfosten</w:t>
      </w:r>
      <w:r w:rsidR="001F7810">
        <w:rPr>
          <w:b/>
          <w:sz w:val="28"/>
          <w:szCs w:val="28"/>
          <w:u w:val="single"/>
        </w:rPr>
        <w:t xml:space="preserve"> mit Staberdanker</w:t>
      </w:r>
    </w:p>
    <w:p w:rsidR="002D10A2" w:rsidRDefault="002D10A2" w:rsidP="002D10A2">
      <w:pPr>
        <w:spacing w:after="0" w:line="240" w:lineRule="auto"/>
      </w:pPr>
    </w:p>
    <w:p w:rsidR="002D10A2" w:rsidRDefault="002D10A2" w:rsidP="002D10A2">
      <w:pPr>
        <w:spacing w:after="0" w:line="240" w:lineRule="auto"/>
      </w:pPr>
    </w:p>
    <w:p w:rsidR="002D10A2" w:rsidRDefault="001F7810" w:rsidP="002D10A2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Markierungspfosten aus komplett durchgefärbtem ASA Kunststoff, </w:t>
      </w:r>
      <w:r w:rsidR="00074CB1" w:rsidRPr="005C0972">
        <w:rPr>
          <w:b/>
          <w:highlight w:val="yellow"/>
        </w:rPr>
        <w:t>Farbe ………</w:t>
      </w:r>
      <w:r w:rsidR="00074CB1">
        <w:rPr>
          <w:b/>
          <w:highlight w:val="yellow"/>
        </w:rPr>
        <w:t>*</w:t>
      </w:r>
      <w:r w:rsidR="00074CB1" w:rsidRPr="005C0972">
        <w:rPr>
          <w:b/>
          <w:highlight w:val="yellow"/>
        </w:rPr>
        <w:t>,</w:t>
      </w:r>
      <w:r w:rsidR="00074CB1">
        <w:rPr>
          <w:b/>
        </w:rPr>
        <w:t xml:space="preserve">  </w:t>
      </w:r>
      <w:r w:rsidR="002D10A2">
        <w:rPr>
          <w:b/>
          <w:noProof/>
          <w:lang w:eastAsia="de-DE"/>
        </w:rPr>
        <w:t xml:space="preserve">Durchmesser </w:t>
      </w:r>
      <w:r>
        <w:rPr>
          <w:b/>
          <w:noProof/>
          <w:lang w:eastAsia="de-DE"/>
        </w:rPr>
        <w:t>106</w:t>
      </w:r>
      <w:r w:rsidR="002D10A2">
        <w:rPr>
          <w:b/>
          <w:noProof/>
          <w:lang w:eastAsia="de-DE"/>
        </w:rPr>
        <w:t xml:space="preserve"> mm, </w:t>
      </w:r>
      <w:r>
        <w:rPr>
          <w:b/>
          <w:noProof/>
          <w:lang w:eastAsia="de-DE"/>
        </w:rPr>
        <w:t xml:space="preserve">Oberteil abgeflacht  zur Montage von einem Hinweisschild 140x200 mm, </w:t>
      </w:r>
      <w:r w:rsidR="00074CB1" w:rsidRPr="001F7810">
        <w:rPr>
          <w:b/>
          <w:noProof/>
          <w:highlight w:val="yellow"/>
          <w:lang w:eastAsia="de-DE"/>
        </w:rPr>
        <w:t xml:space="preserve">Länge </w:t>
      </w:r>
      <w:r w:rsidR="00074CB1">
        <w:rPr>
          <w:b/>
          <w:noProof/>
          <w:highlight w:val="yellow"/>
          <w:lang w:eastAsia="de-DE"/>
        </w:rPr>
        <w:t>……….</w:t>
      </w:r>
      <w:r w:rsidR="00074CB1" w:rsidRPr="001F7810">
        <w:rPr>
          <w:b/>
          <w:noProof/>
          <w:highlight w:val="yellow"/>
          <w:lang w:eastAsia="de-DE"/>
        </w:rPr>
        <w:t>*,</w:t>
      </w:r>
      <w:r w:rsidR="00074CB1">
        <w:rPr>
          <w:b/>
          <w:noProof/>
          <w:lang w:eastAsia="de-DE"/>
        </w:rPr>
        <w:t xml:space="preserve"> </w:t>
      </w:r>
      <w:r w:rsidR="002D10A2">
        <w:rPr>
          <w:b/>
        </w:rPr>
        <w:t xml:space="preserve">mit Staberdanker und Kunststoffkappe </w:t>
      </w:r>
      <w:r w:rsidR="002D10A2" w:rsidRPr="00080B56">
        <w:rPr>
          <w:b/>
        </w:rPr>
        <w:t>liefern.</w:t>
      </w:r>
      <w:r w:rsidR="002D10A2" w:rsidRPr="00080B56">
        <w:rPr>
          <w:b/>
          <w:noProof/>
          <w:lang w:eastAsia="de-DE"/>
        </w:rPr>
        <w:t xml:space="preserve"> </w:t>
      </w:r>
    </w:p>
    <w:p w:rsidR="002D10A2" w:rsidRDefault="002D10A2" w:rsidP="002D10A2">
      <w:pPr>
        <w:spacing w:after="0" w:line="240" w:lineRule="auto"/>
      </w:pPr>
      <w:r>
        <w:t>Fabrikat: Fra</w:t>
      </w:r>
      <w:r w:rsidR="001F6186">
        <w:t xml:space="preserve">nken Plastik GmbH, 90763 Fürth </w:t>
      </w:r>
    </w:p>
    <w:p w:rsidR="002D10A2" w:rsidRPr="007D4762" w:rsidRDefault="002D10A2" w:rsidP="002D10A2">
      <w:pPr>
        <w:spacing w:after="0" w:line="240" w:lineRule="auto"/>
      </w:pPr>
    </w:p>
    <w:p w:rsidR="00074CB1" w:rsidRDefault="00074CB1" w:rsidP="001F6186">
      <w:pPr>
        <w:spacing w:after="0" w:line="240" w:lineRule="auto"/>
        <w:rPr>
          <w:b/>
          <w:highlight w:val="yellow"/>
        </w:rPr>
      </w:pPr>
    </w:p>
    <w:p w:rsidR="001F6186" w:rsidRPr="001F6186" w:rsidRDefault="001F6186" w:rsidP="001F6186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Farben: 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blau</w:t>
      </w:r>
      <w:r w:rsidRPr="001F6186">
        <w:rPr>
          <w:highlight w:val="yellow"/>
        </w:rPr>
        <w:tab/>
        <w:t xml:space="preserve">  (ähnlich RAL 5010)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grün</w:t>
      </w:r>
      <w:r w:rsidRPr="001F6186">
        <w:rPr>
          <w:highlight w:val="yellow"/>
        </w:rPr>
        <w:tab/>
        <w:t xml:space="preserve">  (ähnlich RAL 6032)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orange (ähnlich RAL 2009)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grau</w:t>
      </w:r>
      <w:r w:rsidRPr="001F6186">
        <w:rPr>
          <w:highlight w:val="yellow"/>
        </w:rPr>
        <w:tab/>
        <w:t xml:space="preserve">  (ähnlich RAL 7001)</w:t>
      </w:r>
    </w:p>
    <w:p w:rsidR="001F6186" w:rsidRPr="007D4762" w:rsidRDefault="001F6186" w:rsidP="001F6186">
      <w:pPr>
        <w:spacing w:after="0" w:line="240" w:lineRule="auto"/>
        <w:ind w:firstLine="708"/>
      </w:pPr>
      <w:r w:rsidRPr="001F6186">
        <w:rPr>
          <w:highlight w:val="yellow"/>
        </w:rPr>
        <w:t>- rot</w:t>
      </w:r>
      <w:r w:rsidRPr="001F6186">
        <w:rPr>
          <w:highlight w:val="yellow"/>
        </w:rPr>
        <w:tab/>
        <w:t xml:space="preserve">  (ähnlich RAL 3020)</w:t>
      </w:r>
    </w:p>
    <w:p w:rsidR="001F6186" w:rsidRDefault="001F6186" w:rsidP="002D10A2">
      <w:pPr>
        <w:spacing w:after="0" w:line="240" w:lineRule="auto"/>
        <w:rPr>
          <w:highlight w:val="yellow"/>
        </w:rPr>
      </w:pPr>
    </w:p>
    <w:p w:rsidR="001F6186" w:rsidRPr="001F6186" w:rsidRDefault="002D10A2" w:rsidP="002D10A2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2D10A2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 xml:space="preserve">- 2,0 </w:t>
      </w:r>
      <w:r w:rsidR="002D10A2" w:rsidRPr="001F6186">
        <w:rPr>
          <w:highlight w:val="yellow"/>
        </w:rPr>
        <w:t>Meter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1F6186" w:rsidRPr="007D4762" w:rsidRDefault="001F6186" w:rsidP="001F6186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074CB1" w:rsidRDefault="00074CB1" w:rsidP="00074CB1">
      <w:pPr>
        <w:spacing w:after="0" w:line="240" w:lineRule="auto"/>
      </w:pPr>
    </w:p>
    <w:p w:rsidR="00074CB1" w:rsidRPr="007D4762" w:rsidRDefault="00074CB1" w:rsidP="00074CB1">
      <w:pPr>
        <w:spacing w:after="0" w:line="240" w:lineRule="auto"/>
      </w:pPr>
    </w:p>
    <w:p w:rsidR="00074CB1" w:rsidRPr="007D4762" w:rsidRDefault="00074CB1" w:rsidP="00074CB1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074CB1" w:rsidRDefault="00074CB1" w:rsidP="00074CB1">
      <w:pPr>
        <w:spacing w:after="0" w:line="240" w:lineRule="auto"/>
      </w:pPr>
    </w:p>
    <w:p w:rsidR="00074CB1" w:rsidRDefault="00074CB1" w:rsidP="00074CB1">
      <w:pPr>
        <w:spacing w:after="0" w:line="240" w:lineRule="auto"/>
      </w:pPr>
    </w:p>
    <w:p w:rsidR="00074CB1" w:rsidRDefault="00074CB1" w:rsidP="00074CB1">
      <w:pPr>
        <w:spacing w:after="0" w:line="240" w:lineRule="auto"/>
      </w:pPr>
    </w:p>
    <w:p w:rsidR="00422F2E" w:rsidRDefault="00422F2E" w:rsidP="00074CB1">
      <w:pPr>
        <w:spacing w:after="0" w:line="240" w:lineRule="auto"/>
      </w:pPr>
    </w:p>
    <w:p w:rsidR="00074CB1" w:rsidRDefault="00074CB1" w:rsidP="00074CB1">
      <w:pPr>
        <w:spacing w:after="0" w:line="240" w:lineRule="auto"/>
      </w:pPr>
    </w:p>
    <w:p w:rsidR="00422F2E" w:rsidRDefault="00422F2E" w:rsidP="00422F2E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422F2E" w:rsidRPr="009A629C" w:rsidRDefault="00422F2E" w:rsidP="00422F2E">
      <w:pPr>
        <w:spacing w:after="0" w:line="240" w:lineRule="auto"/>
        <w:rPr>
          <w:b/>
          <w:sz w:val="28"/>
          <w:szCs w:val="28"/>
          <w:u w:val="single"/>
        </w:rPr>
      </w:pPr>
    </w:p>
    <w:p w:rsidR="00422F2E" w:rsidRDefault="00422F2E" w:rsidP="00422F2E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422F2E" w:rsidRPr="007D4762" w:rsidRDefault="00422F2E" w:rsidP="00422F2E">
      <w:pPr>
        <w:spacing w:after="0" w:line="240" w:lineRule="auto"/>
      </w:pPr>
    </w:p>
    <w:p w:rsidR="00074CB1" w:rsidRDefault="00074CB1" w:rsidP="00074CB1">
      <w:pPr>
        <w:spacing w:after="0" w:line="240" w:lineRule="auto"/>
      </w:pPr>
    </w:p>
    <w:p w:rsidR="00422F2E" w:rsidRDefault="00422F2E" w:rsidP="00074CB1">
      <w:pPr>
        <w:spacing w:after="0" w:line="240" w:lineRule="auto"/>
      </w:pPr>
    </w:p>
    <w:p w:rsidR="00422F2E" w:rsidRDefault="00422F2E" w:rsidP="00074CB1">
      <w:pPr>
        <w:spacing w:after="0" w:line="240" w:lineRule="auto"/>
      </w:pPr>
    </w:p>
    <w:p w:rsidR="00422F2E" w:rsidRPr="007D4762" w:rsidRDefault="00422F2E" w:rsidP="00074CB1">
      <w:pPr>
        <w:spacing w:after="0" w:line="240" w:lineRule="auto"/>
      </w:pPr>
    </w:p>
    <w:p w:rsidR="00074CB1" w:rsidRDefault="00074CB1" w:rsidP="00074CB1">
      <w:pPr>
        <w:spacing w:after="0" w:line="240" w:lineRule="auto"/>
        <w:rPr>
          <w:b/>
          <w:sz w:val="28"/>
          <w:szCs w:val="28"/>
          <w:u w:val="single"/>
        </w:rPr>
      </w:pPr>
    </w:p>
    <w:p w:rsidR="00074CB1" w:rsidRDefault="00074CB1" w:rsidP="00074CB1">
      <w:pPr>
        <w:spacing w:after="0" w:line="240" w:lineRule="auto"/>
        <w:rPr>
          <w:b/>
          <w:sz w:val="28"/>
          <w:szCs w:val="28"/>
          <w:u w:val="single"/>
        </w:rPr>
      </w:pPr>
    </w:p>
    <w:p w:rsidR="00074CB1" w:rsidRDefault="00074CB1" w:rsidP="00074CB1">
      <w:pPr>
        <w:spacing w:after="0" w:line="240" w:lineRule="auto"/>
        <w:rPr>
          <w:b/>
          <w:sz w:val="28"/>
          <w:szCs w:val="28"/>
          <w:u w:val="single"/>
        </w:rPr>
      </w:pPr>
      <w:r w:rsidRPr="001F7810">
        <w:rPr>
          <w:b/>
          <w:noProof/>
          <w:sz w:val="28"/>
          <w:szCs w:val="28"/>
          <w:u w:val="single"/>
          <w:lang w:eastAsia="de-DE"/>
        </w:rPr>
        <w:drawing>
          <wp:anchor distT="0" distB="0" distL="114300" distR="114300" simplePos="0" relativeHeight="251658240" behindDoc="0" locked="0" layoutInCell="1" allowOverlap="1" wp14:anchorId="7EF45939" wp14:editId="7F0FCB86">
            <wp:simplePos x="0" y="0"/>
            <wp:positionH relativeFrom="column">
              <wp:posOffset>5524500</wp:posOffset>
            </wp:positionH>
            <wp:positionV relativeFrom="paragraph">
              <wp:posOffset>167640</wp:posOffset>
            </wp:positionV>
            <wp:extent cx="971550" cy="2392045"/>
            <wp:effectExtent l="0" t="0" r="0" b="825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74CB1" w:rsidRDefault="00074CB1" w:rsidP="00074CB1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074CB1" w:rsidRDefault="00074CB1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Default="001F6186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825052">
      <w:pPr>
        <w:spacing w:after="0" w:line="240" w:lineRule="auto"/>
        <w:rPr>
          <w:b/>
          <w:sz w:val="28"/>
          <w:szCs w:val="28"/>
          <w:u w:val="single"/>
        </w:rPr>
      </w:pPr>
    </w:p>
    <w:p w:rsidR="001F7810" w:rsidRDefault="001F7810" w:rsidP="001F7810">
      <w:pPr>
        <w:spacing w:after="0" w:line="240" w:lineRule="auto"/>
        <w:rPr>
          <w:b/>
          <w:sz w:val="28"/>
          <w:szCs w:val="28"/>
          <w:u w:val="single"/>
        </w:rPr>
      </w:pPr>
      <w:r w:rsidRPr="00C76EBD">
        <w:rPr>
          <w:b/>
          <w:sz w:val="28"/>
          <w:szCs w:val="28"/>
          <w:u w:val="single"/>
        </w:rPr>
        <w:t>FP-</w:t>
      </w:r>
      <w:r>
        <w:rPr>
          <w:b/>
          <w:sz w:val="28"/>
          <w:szCs w:val="28"/>
          <w:u w:val="single"/>
        </w:rPr>
        <w:t>ASA Kunststoff Markierungspfosten mit Spreizfuß</w:t>
      </w:r>
    </w:p>
    <w:p w:rsidR="001F7810" w:rsidRDefault="001F7810" w:rsidP="001F7810">
      <w:pPr>
        <w:spacing w:after="0" w:line="240" w:lineRule="auto"/>
      </w:pPr>
    </w:p>
    <w:p w:rsidR="001F7810" w:rsidRDefault="001F7810" w:rsidP="001F7810">
      <w:pPr>
        <w:spacing w:after="0" w:line="240" w:lineRule="auto"/>
      </w:pPr>
    </w:p>
    <w:p w:rsidR="001F7810" w:rsidRDefault="001F7810" w:rsidP="001F7810">
      <w:pPr>
        <w:spacing w:after="0" w:line="240" w:lineRule="auto"/>
        <w:rPr>
          <w:b/>
          <w:noProof/>
          <w:lang w:eastAsia="de-DE"/>
        </w:rPr>
      </w:pPr>
      <w:r>
        <w:rPr>
          <w:b/>
        </w:rPr>
        <w:t xml:space="preserve">Markierungspfosten aus komplett durchgefärbtem ASA Kunststoff, </w:t>
      </w:r>
      <w:r w:rsidR="00074CB1" w:rsidRPr="005C0972">
        <w:rPr>
          <w:b/>
          <w:highlight w:val="yellow"/>
        </w:rPr>
        <w:t>Farbe ………</w:t>
      </w:r>
      <w:r w:rsidR="00074CB1">
        <w:rPr>
          <w:b/>
          <w:highlight w:val="yellow"/>
        </w:rPr>
        <w:t>*</w:t>
      </w:r>
      <w:r w:rsidR="00074CB1" w:rsidRPr="005C0972">
        <w:rPr>
          <w:b/>
          <w:highlight w:val="yellow"/>
        </w:rPr>
        <w:t>,</w:t>
      </w:r>
      <w:r w:rsidR="00074CB1">
        <w:rPr>
          <w:b/>
        </w:rPr>
        <w:t xml:space="preserve">  </w:t>
      </w:r>
      <w:r>
        <w:rPr>
          <w:b/>
          <w:noProof/>
          <w:lang w:eastAsia="de-DE"/>
        </w:rPr>
        <w:t xml:space="preserve">Durchmesser 106 mm, Oberteil abgeflacht  zur Montage von einem Hinweisschild 140x200 mm, </w:t>
      </w:r>
      <w:r w:rsidR="00074CB1" w:rsidRPr="001F7810">
        <w:rPr>
          <w:b/>
          <w:noProof/>
          <w:highlight w:val="yellow"/>
          <w:lang w:eastAsia="de-DE"/>
        </w:rPr>
        <w:t xml:space="preserve">Länge </w:t>
      </w:r>
      <w:r w:rsidR="00074CB1">
        <w:rPr>
          <w:b/>
          <w:noProof/>
          <w:highlight w:val="yellow"/>
          <w:lang w:eastAsia="de-DE"/>
        </w:rPr>
        <w:t>……….</w:t>
      </w:r>
      <w:r w:rsidR="00074CB1" w:rsidRPr="001F7810">
        <w:rPr>
          <w:b/>
          <w:noProof/>
          <w:highlight w:val="yellow"/>
          <w:lang w:eastAsia="de-DE"/>
        </w:rPr>
        <w:t>*,</w:t>
      </w:r>
      <w:r w:rsidR="00074CB1">
        <w:rPr>
          <w:b/>
          <w:noProof/>
          <w:lang w:eastAsia="de-DE"/>
        </w:rPr>
        <w:t xml:space="preserve"> </w:t>
      </w:r>
      <w:r>
        <w:rPr>
          <w:b/>
        </w:rPr>
        <w:t xml:space="preserve">mit </w:t>
      </w:r>
      <w:r w:rsidR="001F6186">
        <w:rPr>
          <w:b/>
        </w:rPr>
        <w:t>Spreizfuß</w:t>
      </w:r>
      <w:r>
        <w:rPr>
          <w:b/>
        </w:rPr>
        <w:t xml:space="preserve"> und Kunststoffkappe </w:t>
      </w:r>
      <w:r w:rsidRPr="00080B56">
        <w:rPr>
          <w:b/>
        </w:rPr>
        <w:t>liefern.</w:t>
      </w:r>
      <w:r w:rsidRPr="00080B56">
        <w:rPr>
          <w:b/>
          <w:noProof/>
          <w:lang w:eastAsia="de-DE"/>
        </w:rPr>
        <w:t xml:space="preserve"> </w:t>
      </w:r>
    </w:p>
    <w:p w:rsidR="001F7810" w:rsidRDefault="001F7810" w:rsidP="001F7810">
      <w:pPr>
        <w:spacing w:after="0" w:line="240" w:lineRule="auto"/>
      </w:pPr>
      <w:r>
        <w:t>Fabrikat: Fr</w:t>
      </w:r>
      <w:r w:rsidR="00074CB1">
        <w:t>anken Plastik GmbH, 90763 Fürth</w:t>
      </w:r>
    </w:p>
    <w:p w:rsidR="00074CB1" w:rsidRPr="007D4762" w:rsidRDefault="00074CB1" w:rsidP="001F7810">
      <w:pPr>
        <w:spacing w:after="0" w:line="240" w:lineRule="auto"/>
      </w:pPr>
    </w:p>
    <w:p w:rsidR="00074CB1" w:rsidRDefault="00074CB1" w:rsidP="001F6186">
      <w:pPr>
        <w:spacing w:after="0" w:line="240" w:lineRule="auto"/>
        <w:rPr>
          <w:b/>
          <w:highlight w:val="yellow"/>
        </w:rPr>
      </w:pPr>
    </w:p>
    <w:p w:rsidR="001F6186" w:rsidRPr="001F6186" w:rsidRDefault="001F6186" w:rsidP="001F6186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Farben: 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blau</w:t>
      </w:r>
      <w:r w:rsidRPr="001F6186">
        <w:rPr>
          <w:highlight w:val="yellow"/>
        </w:rPr>
        <w:tab/>
        <w:t xml:space="preserve">  (ähnlich RAL 5010)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grün</w:t>
      </w:r>
      <w:r w:rsidRPr="001F6186">
        <w:rPr>
          <w:highlight w:val="yellow"/>
        </w:rPr>
        <w:tab/>
        <w:t xml:space="preserve">  (ähnlich RAL 6032)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orange (ähnlich RAL 2009)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grau</w:t>
      </w:r>
      <w:r w:rsidRPr="001F6186">
        <w:rPr>
          <w:highlight w:val="yellow"/>
        </w:rPr>
        <w:tab/>
        <w:t xml:space="preserve">  (ähnlich RAL 7001)</w:t>
      </w:r>
    </w:p>
    <w:p w:rsidR="001F6186" w:rsidRPr="007D4762" w:rsidRDefault="001F6186" w:rsidP="001F6186">
      <w:pPr>
        <w:spacing w:after="0" w:line="240" w:lineRule="auto"/>
        <w:ind w:firstLine="708"/>
      </w:pPr>
      <w:r w:rsidRPr="001F6186">
        <w:rPr>
          <w:highlight w:val="yellow"/>
        </w:rPr>
        <w:t>- rot</w:t>
      </w:r>
      <w:r w:rsidRPr="001F6186">
        <w:rPr>
          <w:highlight w:val="yellow"/>
        </w:rPr>
        <w:tab/>
        <w:t xml:space="preserve">  (ähnlich RAL 3020)</w:t>
      </w:r>
    </w:p>
    <w:p w:rsidR="001F6186" w:rsidRDefault="001F6186" w:rsidP="001F6186">
      <w:pPr>
        <w:spacing w:after="0" w:line="240" w:lineRule="auto"/>
        <w:rPr>
          <w:highlight w:val="yellow"/>
        </w:rPr>
      </w:pPr>
    </w:p>
    <w:p w:rsidR="001F6186" w:rsidRPr="001F6186" w:rsidRDefault="001F6186" w:rsidP="001F6186">
      <w:pPr>
        <w:spacing w:after="0" w:line="240" w:lineRule="auto"/>
        <w:rPr>
          <w:b/>
          <w:highlight w:val="yellow"/>
        </w:rPr>
      </w:pPr>
      <w:r w:rsidRPr="001F6186">
        <w:rPr>
          <w:b/>
          <w:highlight w:val="yellow"/>
        </w:rPr>
        <w:t xml:space="preserve">* Verfügbare Längen:  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- 2,0 Meter</w:t>
      </w:r>
    </w:p>
    <w:p w:rsidR="001F6186" w:rsidRPr="001F6186" w:rsidRDefault="001F6186" w:rsidP="001F6186">
      <w:pPr>
        <w:spacing w:after="0" w:line="240" w:lineRule="auto"/>
        <w:ind w:firstLine="708"/>
        <w:rPr>
          <w:highlight w:val="yellow"/>
        </w:rPr>
      </w:pPr>
      <w:r w:rsidRPr="001F6186">
        <w:rPr>
          <w:highlight w:val="yellow"/>
        </w:rPr>
        <w:t>- 2,5 Meter</w:t>
      </w:r>
    </w:p>
    <w:p w:rsidR="001F6186" w:rsidRPr="007D4762" w:rsidRDefault="001F6186" w:rsidP="001F6186">
      <w:pPr>
        <w:spacing w:after="0" w:line="240" w:lineRule="auto"/>
        <w:ind w:firstLine="708"/>
      </w:pPr>
      <w:r w:rsidRPr="001F6186">
        <w:rPr>
          <w:highlight w:val="yellow"/>
        </w:rPr>
        <w:t>- 3,0 Meter</w:t>
      </w:r>
    </w:p>
    <w:p w:rsidR="001F6186" w:rsidRDefault="001F6186" w:rsidP="001F6186">
      <w:pPr>
        <w:spacing w:after="0" w:line="240" w:lineRule="auto"/>
      </w:pPr>
    </w:p>
    <w:p w:rsidR="00074CB1" w:rsidRPr="007D4762" w:rsidRDefault="00074CB1" w:rsidP="00074CB1">
      <w:pPr>
        <w:spacing w:after="0" w:line="240" w:lineRule="auto"/>
      </w:pPr>
    </w:p>
    <w:p w:rsidR="00074CB1" w:rsidRPr="007D4762" w:rsidRDefault="00074CB1" w:rsidP="00074CB1">
      <w:pPr>
        <w:spacing w:after="0" w:line="240" w:lineRule="auto"/>
      </w:pPr>
      <w:r w:rsidRPr="007D4762">
        <w:t>Menge:</w:t>
      </w:r>
      <w:r w:rsidRPr="007D4762">
        <w:tab/>
      </w:r>
      <w:r w:rsidRPr="007D4762">
        <w:tab/>
        <w:t>.................................. Stück</w:t>
      </w:r>
      <w:r w:rsidRPr="007D4762">
        <w:tab/>
      </w:r>
      <w:r w:rsidRPr="007D4762">
        <w:tab/>
      </w:r>
      <w:r w:rsidRPr="007D4762">
        <w:tab/>
      </w:r>
      <w:r w:rsidRPr="007D4762">
        <w:tab/>
        <w:t>Preis/Stk. €</w:t>
      </w:r>
      <w:r w:rsidRPr="007D4762">
        <w:tab/>
        <w:t xml:space="preserve">.................................... </w:t>
      </w:r>
    </w:p>
    <w:p w:rsidR="00074CB1" w:rsidRDefault="00074CB1" w:rsidP="00074CB1">
      <w:pPr>
        <w:spacing w:after="0" w:line="240" w:lineRule="auto"/>
      </w:pPr>
    </w:p>
    <w:p w:rsidR="00074CB1" w:rsidRDefault="00074CB1" w:rsidP="00074CB1">
      <w:pPr>
        <w:spacing w:after="0" w:line="240" w:lineRule="auto"/>
      </w:pPr>
    </w:p>
    <w:p w:rsidR="00422F2E" w:rsidRDefault="00422F2E" w:rsidP="00074CB1">
      <w:pPr>
        <w:spacing w:after="0" w:line="240" w:lineRule="auto"/>
      </w:pPr>
    </w:p>
    <w:p w:rsidR="00074CB1" w:rsidRDefault="00074CB1" w:rsidP="00074CB1">
      <w:pPr>
        <w:spacing w:after="0" w:line="240" w:lineRule="auto"/>
      </w:pPr>
    </w:p>
    <w:p w:rsidR="00074CB1" w:rsidRDefault="00074CB1" w:rsidP="00074CB1">
      <w:pPr>
        <w:spacing w:after="0" w:line="240" w:lineRule="auto"/>
      </w:pPr>
    </w:p>
    <w:p w:rsidR="00422F2E" w:rsidRDefault="00422F2E" w:rsidP="00422F2E">
      <w:pPr>
        <w:spacing w:after="0" w:line="240" w:lineRule="auto"/>
        <w:rPr>
          <w:b/>
          <w:sz w:val="28"/>
          <w:szCs w:val="28"/>
          <w:u w:val="single"/>
        </w:rPr>
      </w:pPr>
      <w:r w:rsidRPr="009A629C">
        <w:rPr>
          <w:b/>
          <w:sz w:val="28"/>
          <w:szCs w:val="28"/>
          <w:u w:val="single"/>
        </w:rPr>
        <w:t>Zusätzliche LV Position</w:t>
      </w:r>
      <w:r>
        <w:rPr>
          <w:b/>
          <w:sz w:val="28"/>
          <w:szCs w:val="28"/>
          <w:u w:val="single"/>
        </w:rPr>
        <w:t xml:space="preserve"> - P</w:t>
      </w:r>
      <w:r w:rsidRPr="009A629C">
        <w:rPr>
          <w:b/>
          <w:sz w:val="28"/>
          <w:szCs w:val="28"/>
          <w:u w:val="single"/>
        </w:rPr>
        <w:t xml:space="preserve">fosten </w:t>
      </w:r>
      <w:r>
        <w:rPr>
          <w:b/>
          <w:sz w:val="28"/>
          <w:szCs w:val="28"/>
          <w:u w:val="single"/>
        </w:rPr>
        <w:t>setzen</w:t>
      </w:r>
      <w:r w:rsidRPr="009A629C">
        <w:rPr>
          <w:b/>
          <w:sz w:val="28"/>
          <w:szCs w:val="28"/>
          <w:u w:val="single"/>
        </w:rPr>
        <w:t xml:space="preserve"> </w:t>
      </w:r>
    </w:p>
    <w:p w:rsidR="00422F2E" w:rsidRPr="009A629C" w:rsidRDefault="00422F2E" w:rsidP="00422F2E">
      <w:pPr>
        <w:spacing w:after="0" w:line="240" w:lineRule="auto"/>
        <w:rPr>
          <w:b/>
          <w:sz w:val="28"/>
          <w:szCs w:val="28"/>
          <w:u w:val="single"/>
        </w:rPr>
      </w:pPr>
    </w:p>
    <w:p w:rsidR="00422F2E" w:rsidRDefault="00422F2E" w:rsidP="00422F2E">
      <w:pPr>
        <w:spacing w:after="0" w:line="240" w:lineRule="auto"/>
      </w:pPr>
      <w:r>
        <w:t>Pfosten nach Vorgabe des Auftraggebers setzen</w:t>
      </w:r>
      <w:r w:rsidRPr="007D4762">
        <w:t>. Überschüssiger Boden wird Eigentum des A</w:t>
      </w:r>
      <w:r>
        <w:t>uftragnehmers</w:t>
      </w:r>
      <w:r w:rsidRPr="007D4762">
        <w:t xml:space="preserve"> und ist auf dessen Kosten zu beseitigen.</w:t>
      </w:r>
      <w:r w:rsidRPr="00825052">
        <w:t xml:space="preserve"> </w:t>
      </w:r>
    </w:p>
    <w:p w:rsidR="00422F2E" w:rsidRPr="007D4762" w:rsidRDefault="00422F2E" w:rsidP="00422F2E">
      <w:pPr>
        <w:spacing w:after="0" w:line="240" w:lineRule="auto"/>
      </w:pPr>
    </w:p>
    <w:p w:rsidR="00074CB1" w:rsidRDefault="00074CB1" w:rsidP="00074CB1">
      <w:pPr>
        <w:spacing w:after="0" w:line="240" w:lineRule="auto"/>
        <w:rPr>
          <w:b/>
          <w:sz w:val="28"/>
          <w:szCs w:val="28"/>
          <w:u w:val="single"/>
        </w:rPr>
      </w:pPr>
    </w:p>
    <w:p w:rsidR="001F6186" w:rsidRPr="007D4762" w:rsidRDefault="001F6186" w:rsidP="001F7810">
      <w:pPr>
        <w:spacing w:after="0" w:line="240" w:lineRule="auto"/>
      </w:pPr>
    </w:p>
    <w:sectPr w:rsidR="001F6186" w:rsidRPr="007D4762" w:rsidSect="00080B56">
      <w:headerReference w:type="default" r:id="rId11"/>
      <w:pgSz w:w="11906" w:h="16838"/>
      <w:pgMar w:top="22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86" w:rsidRDefault="001F6186" w:rsidP="007D4762">
      <w:pPr>
        <w:spacing w:after="0" w:line="240" w:lineRule="auto"/>
      </w:pPr>
      <w:r>
        <w:separator/>
      </w:r>
    </w:p>
  </w:endnote>
  <w:endnote w:type="continuationSeparator" w:id="0">
    <w:p w:rsidR="001F6186" w:rsidRDefault="001F6186" w:rsidP="007D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86" w:rsidRDefault="001F6186" w:rsidP="007D4762">
      <w:pPr>
        <w:spacing w:after="0" w:line="240" w:lineRule="auto"/>
      </w:pPr>
      <w:r>
        <w:separator/>
      </w:r>
    </w:p>
  </w:footnote>
  <w:footnote w:type="continuationSeparator" w:id="0">
    <w:p w:rsidR="001F6186" w:rsidRDefault="001F6186" w:rsidP="007D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186" w:rsidRDefault="001F618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0ED666C9" wp14:editId="5231EEA8">
          <wp:simplePos x="0" y="0"/>
          <wp:positionH relativeFrom="column">
            <wp:posOffset>5772150</wp:posOffset>
          </wp:positionH>
          <wp:positionV relativeFrom="paragraph">
            <wp:posOffset>-174625</wp:posOffset>
          </wp:positionV>
          <wp:extent cx="931545" cy="711200"/>
          <wp:effectExtent l="0" t="0" r="1905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-Logo 1 high_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6186" w:rsidRDefault="001F6186">
    <w:pPr>
      <w:pStyle w:val="Kopfzeile"/>
    </w:pPr>
    <w:r w:rsidRPr="007D4762">
      <w:t>FP Hinweisschilder und Zubehör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060D"/>
    <w:multiLevelType w:val="hybridMultilevel"/>
    <w:tmpl w:val="84A2B6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269A7"/>
    <w:multiLevelType w:val="hybridMultilevel"/>
    <w:tmpl w:val="EAF0B3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C5D61"/>
    <w:multiLevelType w:val="hybridMultilevel"/>
    <w:tmpl w:val="45D21B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B65DA"/>
    <w:multiLevelType w:val="hybridMultilevel"/>
    <w:tmpl w:val="3C50574A"/>
    <w:lvl w:ilvl="0" w:tplc="E0522E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531EA0"/>
    <w:multiLevelType w:val="hybridMultilevel"/>
    <w:tmpl w:val="2D4872F0"/>
    <w:lvl w:ilvl="0" w:tplc="2EF6F8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95"/>
    <w:rsid w:val="0005210C"/>
    <w:rsid w:val="00074CB1"/>
    <w:rsid w:val="00080B56"/>
    <w:rsid w:val="00100464"/>
    <w:rsid w:val="00137378"/>
    <w:rsid w:val="001F6186"/>
    <w:rsid w:val="001F7810"/>
    <w:rsid w:val="00224631"/>
    <w:rsid w:val="002A7895"/>
    <w:rsid w:val="002D10A2"/>
    <w:rsid w:val="00315828"/>
    <w:rsid w:val="003C72A6"/>
    <w:rsid w:val="003F719A"/>
    <w:rsid w:val="00422F2E"/>
    <w:rsid w:val="004E1B53"/>
    <w:rsid w:val="005A411D"/>
    <w:rsid w:val="005B0B4D"/>
    <w:rsid w:val="00637F1B"/>
    <w:rsid w:val="00667936"/>
    <w:rsid w:val="00777610"/>
    <w:rsid w:val="007A2771"/>
    <w:rsid w:val="007D4762"/>
    <w:rsid w:val="00825052"/>
    <w:rsid w:val="009003E1"/>
    <w:rsid w:val="00907336"/>
    <w:rsid w:val="00A14795"/>
    <w:rsid w:val="00A31554"/>
    <w:rsid w:val="00AB2C76"/>
    <w:rsid w:val="00B4628C"/>
    <w:rsid w:val="00BE4A1A"/>
    <w:rsid w:val="00C00A59"/>
    <w:rsid w:val="00C76EBD"/>
    <w:rsid w:val="00CA67C0"/>
    <w:rsid w:val="00D70B1D"/>
    <w:rsid w:val="00E327CA"/>
    <w:rsid w:val="00EA2FD5"/>
    <w:rsid w:val="00EB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0B56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080B5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CA67C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4762"/>
  </w:style>
  <w:style w:type="paragraph" w:styleId="Fuzeile">
    <w:name w:val="footer"/>
    <w:basedOn w:val="Standard"/>
    <w:link w:val="FuzeileZchn"/>
    <w:uiPriority w:val="99"/>
    <w:unhideWhenUsed/>
    <w:rsid w:val="007D4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4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7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CE0B4-DD03-4134-86A7-B76D9E6F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GGB</Company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MRiemann</dc:creator>
  <cp:lastModifiedBy>Schmid Christian</cp:lastModifiedBy>
  <cp:revision>5</cp:revision>
  <cp:lastPrinted>2019-02-27T13:29:00Z</cp:lastPrinted>
  <dcterms:created xsi:type="dcterms:W3CDTF">2019-03-06T12:25:00Z</dcterms:created>
  <dcterms:modified xsi:type="dcterms:W3CDTF">2019-03-07T15:27:00Z</dcterms:modified>
</cp:coreProperties>
</file>